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alternatywnie otworzyć szlaban?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alternatywnie otworzyć szlaban?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Telefonem, głosem, syreną alarmową, a może klaksonem…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często w ostatnim czasie zdarzyło nam się podjechać na osiedlowy parking, stanąć przed szlabanem i nerwowo rozpocząć poszukiwania pilota w całym samochodzie? W każdym wypadku szlaban wydatnie zwiększa bezpieczeństwo na danym terenie, ograniczając dostęp do niego. Zdarzają się jednak sytuacje, w których szlaban powinien otworzyć się automatycznie i umożliwić wjazd uprzywilejowanym służbom, które niekoniecznie posiadają pilota.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 ten temat na stronie: https://www.nice.pl/aktualnosc/jak-alternatywnie-otworzyc-szlaban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#nice #nicepolska #szlabannice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alternatywnie otworzyć szlaban? </w:t>
      </w:r>
    </w:p>
    <w:p>
      <w:r>
        <w:rPr>
          <w:rFonts w:ascii="calibri" w:hAnsi="calibri" w:eastAsia="calibri" w:cs="calibri"/>
          <w:sz w:val="24"/>
          <w:szCs w:val="24"/>
        </w:rPr>
        <w:t xml:space="preserve">Telefonem, głosem, syreną alarmową, a może klaksonem…</w:t>
      </w:r>
    </w:p>
    <w:p>
      <w:r>
        <w:rPr>
          <w:rFonts w:ascii="calibri" w:hAnsi="calibri" w:eastAsia="calibri" w:cs="calibri"/>
          <w:sz w:val="24"/>
          <w:szCs w:val="24"/>
        </w:rPr>
        <w:t xml:space="preserve">Jak często w ostatnim czasie zdarzyło nam się podjechać na osiedlowy parking, stanąć przed szlabanem i nerwowo rozpocząć poszukiwania pilota w całym samochodzie? W każdym wypadku szlaban wydatnie zwiększa bezpieczeństwo na danym terenie, ograniczając dostęp do niego. Zdarzają się jednak sytuacje, w których szlaban powinien otworzyć się automatycznie i umożliwić wjazd uprzywilejowanym służbom, które niekoniecznie posiadają pilota.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na ten temat na stronie: https://www.nice.pl/aktualnosc/jak-alternatywnie-otworzyc-szlaban</w:t>
      </w:r>
    </w:p>
    <w:p>
      <w:r>
        <w:rPr>
          <w:rFonts w:ascii="calibri" w:hAnsi="calibri" w:eastAsia="calibri" w:cs="calibri"/>
          <w:sz w:val="24"/>
          <w:szCs w:val="24"/>
        </w:rPr>
        <w:t xml:space="preserve">#nice #nicepolska #szlabannice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2025-07-05T04:14:34+02:00</dcterms:created>
  <dcterms:modified xsi:type="dcterms:W3CDTF">2025-07-05T04:14:34+02:00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