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Nice Racing Team ponownie w cyklu Speedway Best Pairs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ubiegłym roku drużyna Nice Racing zajęła trzecią pozycję w końcowej klasyfikacji cyklu Speedway Best Pairs. Dzisiaj zespół oficjalnie ogłosił swój skład na tegoroczny cykl. Szeregi drużyny prowadzonej przez Adama Krużyńskiego zasilą reprezentanci Polski.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Trzon drużyny, podobnie jak w minionej edycji, stanowić będą Artem Łaguta (Rosja) oraz Antonio Lindbaeck (Szwecja). Opiekunowie drużyny, Adam Krużyński oraz Wojciech Jankowski postanowili, że w tegorocznym cyklu posiadać będą większe pole manewru, stąd barwy Nice Racing zasili Adrian Miedziński oraz brązowy medalista cyklu Speedway Euro Championship - Krzysztof Kasprzak.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Zbudowaliśmy bardzo ciekawy skład, a przede wszystkim bardziej polski, gdyż w minionym sezonie nasze barwy reprezentowali sami obcokrajowcy. W tym sezonie wzmacniamy się Adrianem Miedzińskim oraz Krzysztofem Kasprzakiem</w:t>
      </w:r>
      <w:r>
        <w:rPr>
          <w:rFonts w:ascii="calibri" w:hAnsi="calibri" w:eastAsia="calibri" w:cs="calibri"/>
          <w:sz w:val="24"/>
          <w:szCs w:val="24"/>
        </w:rPr>
        <w:t xml:space="preserve"> - powiedział Wojciech Jankowski, opiekun Nice Racing.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Dużym atutem teamu będzie niewątpliwie fakt, że zawodnicy Nice Racing doskonale znają tory, na których rozgrywana będzie tegoroczna edycja Speedway Best Pairs.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Początek sezonu będzie bardzo istotny, dlatego Adrian Miedziński, który zna Motoarenę, jak własną kieszeń, będzie niewątpliwie naszym atutem. Z kolei Antonio Lindbaeck to rekordzista toru w Gnieźnie, a wiadomo, że znajomość danego owalu zawsze się przydaje</w:t>
      </w:r>
      <w:r>
        <w:rPr>
          <w:rFonts w:ascii="calibri" w:hAnsi="calibri" w:eastAsia="calibri" w:cs="calibri"/>
          <w:sz w:val="24"/>
          <w:szCs w:val="24"/>
        </w:rPr>
        <w:t xml:space="preserve"> - mówią przedstawiciele Nice Racing.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Wojciecha Jankowskiego, na lidera teamu wyrosnąć może Krzysztof Kasprzak, który w minionym sezonie wywalczył brązowy medal Indywidualnych Mistrzostw Europy.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Mimo, że Krzysztof będzie debiutantem w cyklu Speedway Best Pairs, to traktujemy jego obecność jako duże wzmocnienie teamu, gdyż w zeszłym sezonie został pierwszym polskim medalistą cyklu Speedway Euro Championship. Ponadto z Krzysztofem współpracujemy już od dłuższego czasu, więc jego starty w barwach Nice Racing będą również ukoronowaniem naszej współpracy</w:t>
      </w:r>
      <w:r>
        <w:rPr>
          <w:rFonts w:ascii="calibri" w:hAnsi="calibri" w:eastAsia="calibri" w:cs="calibri"/>
          <w:sz w:val="24"/>
          <w:szCs w:val="24"/>
        </w:rPr>
        <w:t xml:space="preserve"> - powiedział Wojciech Jankowski.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nienajlepszej inauguracji zeszłorocznego cyklu, drużyna Adama Krużyńskiego, po udanej pogoni za rywalami zakończyła ubiegłoroczną edycję Speedway Best Pairs na trzeciej pozycji.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Początek w naszym wykonaniu był słaby, ponieważ zawodnicy dopiero wchodzili w sezon. W tym roku jedziemy o zwycięstwo, mamy czterech zawodników, co pozwoli nam na rotacje w składzie</w:t>
      </w:r>
      <w:r>
        <w:rPr>
          <w:rFonts w:ascii="calibri" w:hAnsi="calibri" w:eastAsia="calibri" w:cs="calibri"/>
          <w:sz w:val="24"/>
          <w:szCs w:val="24"/>
        </w:rPr>
        <w:t xml:space="preserve"> - mówi Wojciech Jankowski.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warte podkreślenia, firma Nice startuje w cyklu drugi rok z rzędu. Przedstawiciele firmy nie kryją zadowolenia ze współpracy z organizatorami cyklu Speedway Best Pairs. W sezonie 2016 Nice Racing Team zajął trzecie miejsce w klasyfikacji generalnej cyklu.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Nice Racing Team 2017:</w:t>
      </w:r>
    </w:p>
    <w:p>
      <w:r>
        <w:rPr>
          <w:rFonts w:ascii="calibri" w:hAnsi="calibri" w:eastAsia="calibri" w:cs="calibri"/>
          <w:sz w:val="24"/>
          <w:szCs w:val="24"/>
        </w:rPr>
        <w:t xml:space="preserve">Artem Łaguta</w:t>
      </w:r>
    </w:p>
    <w:p>
      <w:r>
        <w:rPr>
          <w:rFonts w:ascii="calibri" w:hAnsi="calibri" w:eastAsia="calibri" w:cs="calibri"/>
          <w:sz w:val="24"/>
          <w:szCs w:val="24"/>
        </w:rPr>
        <w:t xml:space="preserve">Antonio Lindbaeck</w:t>
      </w:r>
    </w:p>
    <w:p>
      <w:r>
        <w:rPr>
          <w:rFonts w:ascii="calibri" w:hAnsi="calibri" w:eastAsia="calibri" w:cs="calibri"/>
          <w:sz w:val="24"/>
          <w:szCs w:val="24"/>
        </w:rPr>
        <w:t xml:space="preserve">Adrian Miedziński</w:t>
      </w:r>
    </w:p>
    <w:p>
      <w:r>
        <w:rPr>
          <w:rFonts w:ascii="calibri" w:hAnsi="calibri" w:eastAsia="calibri" w:cs="calibri"/>
          <w:sz w:val="24"/>
          <w:szCs w:val="24"/>
        </w:rPr>
        <w:t xml:space="preserve">Krzysztof Kasprzak</w:t>
      </w:r>
    </w:p>
    <w:p>
      <w:r>
        <w:rPr>
          <w:rFonts w:ascii="calibri" w:hAnsi="calibri" w:eastAsia="calibri" w:cs="calibri"/>
          <w:sz w:val="24"/>
          <w:szCs w:val="24"/>
        </w:rPr>
        <w:t xml:space="preserve">Menadżer: Adam Krużyński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Kalendarz rozgrywek:</w:t>
      </w:r>
    </w:p>
    <w:p>
      <w:r>
        <w:rPr>
          <w:rFonts w:ascii="calibri" w:hAnsi="calibri" w:eastAsia="calibri" w:cs="calibri"/>
          <w:sz w:val="24"/>
          <w:szCs w:val="24"/>
        </w:rPr>
        <w:t xml:space="preserve">25.03.2017 Toruń</w:t>
      </w:r>
    </w:p>
    <w:p>
      <w:r>
        <w:rPr>
          <w:rFonts w:ascii="calibri" w:hAnsi="calibri" w:eastAsia="calibri" w:cs="calibri"/>
          <w:sz w:val="24"/>
          <w:szCs w:val="24"/>
        </w:rPr>
        <w:t xml:space="preserve">2.05.2017 Gniezno</w:t>
      </w:r>
    </w:p>
    <w:p>
      <w:r>
        <w:rPr>
          <w:rFonts w:ascii="calibri" w:hAnsi="calibri" w:eastAsia="calibri" w:cs="calibri"/>
          <w:sz w:val="24"/>
          <w:szCs w:val="24"/>
        </w:rPr>
        <w:t xml:space="preserve">25.05.2017 Landshut (Niemcy)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www.nice.pl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nic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2026-05-06T04:59:35+02:00</dcterms:created>
  <dcterms:modified xsi:type="dcterms:W3CDTF">2026-05-06T04:59:35+02:00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